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ADF6"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A990108" w14:textId="77777777" w:rsidR="006F6326" w:rsidRDefault="006F6326" w:rsidP="008A22C6"/>
    <w:tbl>
      <w:tblPr>
        <w:tblStyle w:val="TableGrid"/>
        <w:tblW w:w="9924" w:type="dxa"/>
        <w:tblInd w:w="-318" w:type="dxa"/>
        <w:tblLook w:val="04A0" w:firstRow="1" w:lastRow="0" w:firstColumn="1" w:lastColumn="0" w:noHBand="0" w:noVBand="1"/>
      </w:tblPr>
      <w:tblGrid>
        <w:gridCol w:w="4962"/>
        <w:gridCol w:w="4962"/>
      </w:tblGrid>
      <w:tr w:rsidR="008E784A" w14:paraId="5F3EA181" w14:textId="77777777" w:rsidTr="008E4629">
        <w:tc>
          <w:tcPr>
            <w:tcW w:w="4962" w:type="dxa"/>
          </w:tcPr>
          <w:p w14:paraId="7AC945B4" w14:textId="77777777" w:rsidR="008E784A" w:rsidRDefault="008E784A" w:rsidP="008E784A">
            <w:pPr>
              <w:spacing w:before="120" w:after="120"/>
            </w:pPr>
            <w:r>
              <w:rPr>
                <w:rFonts w:ascii="Arial" w:hAnsi="Arial" w:cs="Arial"/>
                <w:b/>
              </w:rPr>
              <w:t>D</w:t>
            </w:r>
            <w:r w:rsidRPr="00BE1FD4">
              <w:rPr>
                <w:rFonts w:ascii="Arial" w:hAnsi="Arial" w:cs="Arial"/>
                <w:b/>
              </w:rPr>
              <w:t>ecision</w:t>
            </w:r>
            <w:r>
              <w:rPr>
                <w:rFonts w:ascii="Arial" w:hAnsi="Arial" w:cs="Arial"/>
                <w:b/>
              </w:rPr>
              <w:t xml:space="preserve"> title: </w:t>
            </w:r>
          </w:p>
        </w:tc>
        <w:tc>
          <w:tcPr>
            <w:tcW w:w="4962" w:type="dxa"/>
          </w:tcPr>
          <w:p w14:paraId="1683F444" w14:textId="41FBFBE2" w:rsidR="008E784A" w:rsidRPr="008E784A" w:rsidRDefault="00CA23BD" w:rsidP="007350CE">
            <w:pPr>
              <w:spacing w:after="160" w:line="259" w:lineRule="auto"/>
              <w:rPr>
                <w:rFonts w:ascii="Arial" w:hAnsi="Arial" w:cs="Arial"/>
              </w:rPr>
            </w:pPr>
            <w:r>
              <w:rPr>
                <w:rFonts w:ascii="Arial" w:hAnsi="Arial" w:cs="Arial"/>
              </w:rPr>
              <w:t>Entering</w:t>
            </w:r>
            <w:r w:rsidR="008E784A" w:rsidRPr="004933BD">
              <w:rPr>
                <w:rFonts w:ascii="Arial" w:hAnsi="Arial" w:cs="Arial"/>
              </w:rPr>
              <w:t xml:space="preserve"> into a</w:t>
            </w:r>
            <w:r w:rsidR="003577D1" w:rsidRPr="004933BD">
              <w:rPr>
                <w:rFonts w:ascii="Arial" w:hAnsi="Arial" w:cs="Arial"/>
              </w:rPr>
              <w:t xml:space="preserve"> </w:t>
            </w:r>
            <w:r w:rsidR="00C736F7" w:rsidRPr="004933BD">
              <w:rPr>
                <w:rFonts w:ascii="Arial" w:hAnsi="Arial" w:cs="Arial"/>
              </w:rPr>
              <w:t xml:space="preserve">minor works contract with </w:t>
            </w:r>
            <w:proofErr w:type="spellStart"/>
            <w:r w:rsidR="00C736F7" w:rsidRPr="004933BD">
              <w:rPr>
                <w:rFonts w:ascii="Arial" w:hAnsi="Arial" w:cs="Arial"/>
              </w:rPr>
              <w:t>Equans</w:t>
            </w:r>
            <w:proofErr w:type="spellEnd"/>
            <w:r w:rsidR="00C736F7" w:rsidRPr="004933BD">
              <w:rPr>
                <w:rFonts w:ascii="Arial" w:hAnsi="Arial" w:cs="Arial"/>
              </w:rPr>
              <w:t xml:space="preserve"> </w:t>
            </w:r>
            <w:r>
              <w:rPr>
                <w:rFonts w:ascii="Arial" w:hAnsi="Arial" w:cs="Arial"/>
              </w:rPr>
              <w:t>for the</w:t>
            </w:r>
            <w:r w:rsidR="00C736F7" w:rsidRPr="004933BD">
              <w:rPr>
                <w:rFonts w:ascii="Arial" w:hAnsi="Arial" w:cs="Arial"/>
              </w:rPr>
              <w:t xml:space="preserve"> demoli</w:t>
            </w:r>
            <w:r>
              <w:rPr>
                <w:rFonts w:ascii="Arial" w:hAnsi="Arial" w:cs="Arial"/>
              </w:rPr>
              <w:t>tion of</w:t>
            </w:r>
            <w:r w:rsidR="00C736F7" w:rsidRPr="004933BD">
              <w:rPr>
                <w:rFonts w:ascii="Arial" w:hAnsi="Arial" w:cs="Arial"/>
              </w:rPr>
              <w:t xml:space="preserve"> buildings</w:t>
            </w:r>
            <w:r>
              <w:rPr>
                <w:rFonts w:ascii="Arial" w:hAnsi="Arial" w:cs="Arial"/>
              </w:rPr>
              <w:t xml:space="preserve"> and site security works</w:t>
            </w:r>
            <w:r w:rsidR="00C736F7" w:rsidRPr="004933BD">
              <w:rPr>
                <w:rFonts w:ascii="Arial" w:hAnsi="Arial" w:cs="Arial"/>
              </w:rPr>
              <w:t xml:space="preserve"> at Northfield Hostel</w:t>
            </w:r>
          </w:p>
        </w:tc>
      </w:tr>
      <w:tr w:rsidR="008E784A" w14:paraId="4D75B909" w14:textId="77777777" w:rsidTr="008E4629">
        <w:tc>
          <w:tcPr>
            <w:tcW w:w="4962" w:type="dxa"/>
          </w:tcPr>
          <w:p w14:paraId="00C6B2AD" w14:textId="77777777" w:rsidR="008E784A" w:rsidRPr="00854133" w:rsidRDefault="008E784A" w:rsidP="008E784A">
            <w:pPr>
              <w:spacing w:before="120" w:after="120"/>
              <w:rPr>
                <w:rFonts w:ascii="Arial" w:hAnsi="Arial" w:cs="Arial"/>
                <w:b/>
              </w:rPr>
            </w:pPr>
            <w:r w:rsidRPr="00854133">
              <w:rPr>
                <w:rFonts w:ascii="Arial" w:hAnsi="Arial" w:cs="Arial"/>
                <w:b/>
              </w:rPr>
              <w:t>Decision date:</w:t>
            </w:r>
          </w:p>
        </w:tc>
        <w:tc>
          <w:tcPr>
            <w:tcW w:w="4962" w:type="dxa"/>
          </w:tcPr>
          <w:p w14:paraId="61C13E09" w14:textId="3B02C540" w:rsidR="008E784A" w:rsidRPr="00A96C08" w:rsidRDefault="004E3095" w:rsidP="004E3095">
            <w:pPr>
              <w:rPr>
                <w:rFonts w:ascii="Arial" w:hAnsi="Arial" w:cs="Arial"/>
              </w:rPr>
            </w:pPr>
            <w:r>
              <w:rPr>
                <w:rFonts w:ascii="Arial" w:hAnsi="Arial" w:cs="Arial"/>
              </w:rPr>
              <w:t>31 August</w:t>
            </w:r>
            <w:r w:rsidR="00985571">
              <w:rPr>
                <w:rFonts w:ascii="Arial" w:hAnsi="Arial" w:cs="Arial"/>
              </w:rPr>
              <w:t xml:space="preserve"> </w:t>
            </w:r>
            <w:r w:rsidR="00C736F7">
              <w:rPr>
                <w:rFonts w:ascii="Arial" w:hAnsi="Arial" w:cs="Arial"/>
              </w:rPr>
              <w:t>202</w:t>
            </w:r>
            <w:r>
              <w:rPr>
                <w:rFonts w:ascii="Arial" w:hAnsi="Arial" w:cs="Arial"/>
              </w:rPr>
              <w:t>3</w:t>
            </w:r>
          </w:p>
        </w:tc>
      </w:tr>
      <w:tr w:rsidR="008E784A" w14:paraId="3662E329" w14:textId="77777777" w:rsidTr="008E4629">
        <w:tc>
          <w:tcPr>
            <w:tcW w:w="4962" w:type="dxa"/>
          </w:tcPr>
          <w:p w14:paraId="38486470" w14:textId="7BD28AA9" w:rsidR="008E784A" w:rsidRPr="00854133" w:rsidRDefault="008E784A" w:rsidP="008E784A">
            <w:pPr>
              <w:spacing w:before="120" w:after="120"/>
              <w:rPr>
                <w:rFonts w:ascii="Arial" w:hAnsi="Arial" w:cs="Arial"/>
              </w:rPr>
            </w:pPr>
            <w:r>
              <w:rPr>
                <w:rFonts w:ascii="Arial" w:hAnsi="Arial" w:cs="Arial"/>
                <w:b/>
              </w:rPr>
              <w:t xml:space="preserve">Source of delegation: </w:t>
            </w:r>
          </w:p>
        </w:tc>
        <w:tc>
          <w:tcPr>
            <w:tcW w:w="4962" w:type="dxa"/>
          </w:tcPr>
          <w:p w14:paraId="4C41F22E" w14:textId="1B3939E3" w:rsidR="008E784A" w:rsidRDefault="008E784A" w:rsidP="008E784A">
            <w:pPr>
              <w:rPr>
                <w:rFonts w:ascii="Arial" w:hAnsi="Arial" w:cs="Arial"/>
              </w:rPr>
            </w:pPr>
            <w:r>
              <w:rPr>
                <w:rFonts w:ascii="Arial" w:hAnsi="Arial" w:cs="Arial"/>
              </w:rPr>
              <w:t>Cabinet</w:t>
            </w:r>
            <w:r w:rsidR="00CA23BD">
              <w:rPr>
                <w:rFonts w:ascii="Arial" w:hAnsi="Arial" w:cs="Arial"/>
              </w:rPr>
              <w:t>,</w:t>
            </w:r>
            <w:r>
              <w:rPr>
                <w:rFonts w:ascii="Arial" w:hAnsi="Arial" w:cs="Arial"/>
              </w:rPr>
              <w:t xml:space="preserve"> </w:t>
            </w:r>
            <w:hyperlink r:id="rId8" w:history="1">
              <w:r w:rsidRPr="00CA23BD">
                <w:rPr>
                  <w:rStyle w:val="Hyperlink"/>
                  <w:rFonts w:ascii="Arial" w:hAnsi="Arial" w:cs="Arial"/>
                </w:rPr>
                <w:t>on 9 September 2020</w:t>
              </w:r>
            </w:hyperlink>
            <w:r w:rsidR="003C3AE4">
              <w:rPr>
                <w:rFonts w:ascii="Arial" w:hAnsi="Arial" w:cs="Arial"/>
              </w:rPr>
              <w:t xml:space="preserve"> (‘Land Acquisition, Project Approvals and Budget for the Development of Homes in the Housing Revenue Account’)</w:t>
            </w:r>
            <w:r>
              <w:rPr>
                <w:rFonts w:ascii="Arial" w:hAnsi="Arial" w:cs="Arial"/>
              </w:rPr>
              <w:t xml:space="preserve"> resolved to:</w:t>
            </w:r>
          </w:p>
          <w:p w14:paraId="18F4B238" w14:textId="77777777" w:rsidR="008E784A" w:rsidRDefault="008E784A" w:rsidP="008E784A">
            <w:pPr>
              <w:rPr>
                <w:rFonts w:ascii="Arial" w:hAnsi="Arial" w:cs="Arial"/>
              </w:rPr>
            </w:pPr>
          </w:p>
          <w:p w14:paraId="7E65CA35" w14:textId="69C29E74" w:rsidR="008E784A" w:rsidRDefault="008E784A" w:rsidP="004933BD">
            <w:pPr>
              <w:pStyle w:val="ListParagraph"/>
              <w:numPr>
                <w:ilvl w:val="0"/>
                <w:numId w:val="8"/>
              </w:numPr>
              <w:spacing w:after="160" w:line="259" w:lineRule="auto"/>
              <w:rPr>
                <w:rFonts w:ascii="Arial" w:hAnsi="Arial" w:cs="Arial"/>
              </w:rPr>
            </w:pPr>
            <w:r w:rsidRPr="007350CE">
              <w:rPr>
                <w:rFonts w:ascii="Arial" w:hAnsi="Arial" w:cs="Arial"/>
              </w:rPr>
              <w:t>G</w:t>
            </w:r>
            <w:r w:rsidR="003C3AE4" w:rsidRPr="007350CE">
              <w:rPr>
                <w:rFonts w:ascii="Arial" w:hAnsi="Arial" w:cs="Arial"/>
              </w:rPr>
              <w:t>ive project approval</w:t>
            </w:r>
            <w:r w:rsidR="003C3AE4">
              <w:rPr>
                <w:rFonts w:ascii="Arial" w:hAnsi="Arial" w:cs="Arial"/>
              </w:rPr>
              <w:t xml:space="preserve"> to the proposals to purchase land, enter into build contracts  and any other necessary agreements or contracts and incur associated development cost spends, as set out in the report, and within the allocated HRA capital budgets and business plan for the purpose of delivering more affordable housing in Oxford; and</w:t>
            </w:r>
          </w:p>
          <w:p w14:paraId="220B587B" w14:textId="77777777" w:rsidR="008E784A" w:rsidRPr="00797FC4" w:rsidRDefault="008E784A" w:rsidP="004933BD">
            <w:pPr>
              <w:pStyle w:val="ListParagraph"/>
              <w:ind w:left="360"/>
              <w:rPr>
                <w:rFonts w:ascii="Arial" w:hAnsi="Arial" w:cs="Arial"/>
              </w:rPr>
            </w:pPr>
          </w:p>
          <w:p w14:paraId="284E18AA" w14:textId="293020A0" w:rsidR="008E784A" w:rsidRDefault="008E784A" w:rsidP="003C3AE4">
            <w:pPr>
              <w:pStyle w:val="ListParagraph"/>
              <w:numPr>
                <w:ilvl w:val="0"/>
                <w:numId w:val="13"/>
              </w:numPr>
              <w:spacing w:after="160" w:line="259" w:lineRule="auto"/>
              <w:rPr>
                <w:rFonts w:ascii="Arial" w:hAnsi="Arial" w:cs="Arial"/>
              </w:rPr>
            </w:pPr>
            <w:r w:rsidRPr="007350CE">
              <w:rPr>
                <w:rFonts w:ascii="Arial" w:hAnsi="Arial" w:cs="Arial"/>
              </w:rPr>
              <w:t>Delegate authority</w:t>
            </w:r>
            <w:r w:rsidRPr="00797FC4">
              <w:rPr>
                <w:rFonts w:ascii="Arial" w:hAnsi="Arial" w:cs="Arial"/>
              </w:rPr>
              <w:t xml:space="preserve"> to </w:t>
            </w:r>
            <w:r w:rsidRPr="00797FC4">
              <w:rPr>
                <w:rStyle w:val="Firstpagetablebold"/>
                <w:rFonts w:cs="Arial"/>
                <w:b w:val="0"/>
              </w:rPr>
              <w:t>the Director of Housing</w:t>
            </w:r>
            <w:r w:rsidR="003C3AE4">
              <w:rPr>
                <w:rStyle w:val="Firstpagetablebold"/>
                <w:rFonts w:cs="Arial"/>
                <w:b w:val="0"/>
              </w:rPr>
              <w:t>*</w:t>
            </w:r>
            <w:r w:rsidRPr="00797FC4">
              <w:rPr>
                <w:rStyle w:val="Firstpagetablebold"/>
                <w:rFonts w:cs="Arial"/>
              </w:rPr>
              <w:t xml:space="preserve">, </w:t>
            </w:r>
            <w:r w:rsidRPr="00797FC4">
              <w:rPr>
                <w:rFonts w:ascii="Arial" w:hAnsi="Arial" w:cs="Arial"/>
              </w:rPr>
              <w:t xml:space="preserve">in consultation with the </w:t>
            </w:r>
            <w:r w:rsidRPr="00797FC4">
              <w:rPr>
                <w:rFonts w:ascii="Arial" w:hAnsi="Arial" w:cs="Arial"/>
                <w:shd w:val="clear" w:color="auto" w:fill="FFFFFF"/>
              </w:rPr>
              <w:t>Cabinet Member for Affordable Housing</w:t>
            </w:r>
            <w:r w:rsidRPr="00797FC4">
              <w:rPr>
                <w:rFonts w:ascii="Arial" w:hAnsi="Arial" w:cs="Arial"/>
              </w:rPr>
              <w:t>; the Head of Financial Services/Section 151 Officer; and the Council’s Monitoring Officer</w:t>
            </w:r>
            <w:r w:rsidRPr="00797FC4">
              <w:rPr>
                <w:rFonts w:ascii="Arial" w:hAnsi="Arial" w:cs="Arial"/>
                <w:b/>
              </w:rPr>
              <w:t>,</w:t>
            </w:r>
            <w:r w:rsidRPr="00797FC4">
              <w:rPr>
                <w:rStyle w:val="Firstpagetablebold"/>
                <w:rFonts w:cs="Arial"/>
                <w:b w:val="0"/>
              </w:rPr>
              <w:t xml:space="preserve"> to enter into agreements for the purchase of land, and any other necessary agreements or contracts and/or spend within the identified budget,</w:t>
            </w:r>
            <w:r w:rsidRPr="00797FC4">
              <w:rPr>
                <w:rStyle w:val="Firstpagetablebold"/>
                <w:rFonts w:cs="Arial"/>
              </w:rPr>
              <w:t xml:space="preserve"> </w:t>
            </w:r>
            <w:r w:rsidRPr="00797FC4">
              <w:rPr>
                <w:rFonts w:ascii="Arial" w:hAnsi="Arial" w:cs="Arial"/>
              </w:rPr>
              <w:t xml:space="preserve">for the provision of additional affordable housing. </w:t>
            </w:r>
          </w:p>
          <w:p w14:paraId="059B9C03" w14:textId="77777777" w:rsidR="00F63414" w:rsidRPr="00F63414" w:rsidRDefault="00F63414" w:rsidP="004933BD">
            <w:pPr>
              <w:pStyle w:val="ListParagraph"/>
              <w:rPr>
                <w:rFonts w:ascii="Arial" w:hAnsi="Arial" w:cs="Arial"/>
              </w:rPr>
            </w:pPr>
          </w:p>
          <w:p w14:paraId="0F9262C3" w14:textId="77777777" w:rsidR="008E784A" w:rsidRDefault="003C3AE4" w:rsidP="003C3AE4">
            <w:pPr>
              <w:rPr>
                <w:rFonts w:ascii="Arial" w:hAnsi="Arial" w:cs="Arial"/>
              </w:rPr>
            </w:pPr>
            <w:r>
              <w:rPr>
                <w:rFonts w:ascii="Arial" w:hAnsi="Arial" w:cs="Arial"/>
              </w:rPr>
              <w:t>*This delegation is now within the remit of the Executive Director (Communities and People).</w:t>
            </w:r>
          </w:p>
          <w:p w14:paraId="11C10ED6" w14:textId="53B63169" w:rsidR="003C3AE4" w:rsidRPr="003C3AE4" w:rsidRDefault="003C3AE4" w:rsidP="003C3AE4">
            <w:pPr>
              <w:rPr>
                <w:rFonts w:ascii="Arial" w:hAnsi="Arial" w:cs="Arial"/>
              </w:rPr>
            </w:pPr>
          </w:p>
        </w:tc>
      </w:tr>
      <w:tr w:rsidR="008E784A" w14:paraId="0245BBEF" w14:textId="77777777" w:rsidTr="008E4629">
        <w:tc>
          <w:tcPr>
            <w:tcW w:w="4962" w:type="dxa"/>
          </w:tcPr>
          <w:p w14:paraId="0AB17750" w14:textId="571E827C" w:rsidR="008E784A" w:rsidRPr="00B87695" w:rsidRDefault="008E784A" w:rsidP="008E784A">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4962" w:type="dxa"/>
          </w:tcPr>
          <w:p w14:paraId="4E207930" w14:textId="5123F9BE" w:rsidR="009B752E" w:rsidRDefault="00C736F7" w:rsidP="009B752E">
            <w:pPr>
              <w:autoSpaceDE w:val="0"/>
              <w:autoSpaceDN w:val="0"/>
              <w:adjustRightInd w:val="0"/>
              <w:spacing w:line="259" w:lineRule="auto"/>
              <w:rPr>
                <w:rFonts w:ascii="Arial" w:hAnsi="Arial" w:cs="Arial"/>
              </w:rPr>
            </w:pPr>
            <w:r>
              <w:rPr>
                <w:rFonts w:ascii="Arial" w:hAnsi="Arial" w:cs="Arial"/>
              </w:rPr>
              <w:t xml:space="preserve">To enter into a minor works contract for </w:t>
            </w:r>
            <w:r w:rsidR="004E3095">
              <w:rPr>
                <w:rFonts w:ascii="Arial" w:hAnsi="Arial" w:cs="Arial"/>
              </w:rPr>
              <w:t xml:space="preserve">£466,555 </w:t>
            </w:r>
            <w:r>
              <w:rPr>
                <w:rFonts w:ascii="Arial" w:hAnsi="Arial" w:cs="Arial"/>
              </w:rPr>
              <w:t>to demolish the buildings at Northfield Hostel.</w:t>
            </w:r>
          </w:p>
          <w:p w14:paraId="6C30CB15" w14:textId="77777777" w:rsidR="007350CE" w:rsidRDefault="007350CE" w:rsidP="009B752E">
            <w:pPr>
              <w:autoSpaceDE w:val="0"/>
              <w:autoSpaceDN w:val="0"/>
              <w:adjustRightInd w:val="0"/>
              <w:spacing w:line="259" w:lineRule="auto"/>
              <w:rPr>
                <w:rFonts w:ascii="Arial" w:hAnsi="Arial" w:cs="Arial"/>
              </w:rPr>
            </w:pPr>
          </w:p>
          <w:p w14:paraId="0C176424" w14:textId="26EBD566" w:rsidR="004E3095" w:rsidRDefault="004E3095" w:rsidP="009B752E">
            <w:pPr>
              <w:autoSpaceDE w:val="0"/>
              <w:autoSpaceDN w:val="0"/>
              <w:adjustRightInd w:val="0"/>
              <w:spacing w:line="259" w:lineRule="auto"/>
              <w:rPr>
                <w:rFonts w:ascii="Arial" w:hAnsi="Arial" w:cs="Arial"/>
              </w:rPr>
            </w:pPr>
            <w:r>
              <w:rPr>
                <w:rFonts w:ascii="Arial" w:hAnsi="Arial" w:cs="Arial"/>
              </w:rPr>
              <w:t>This is part of the major works to demolish and rebuild Northfield Hostel as affordable housing and is within the budget allocated to the work. The tender was awarded via the Sustainable Homes Framework.</w:t>
            </w:r>
          </w:p>
          <w:p w14:paraId="7455F7F9" w14:textId="608AA1C5" w:rsidR="004E3095" w:rsidRPr="009B752E" w:rsidRDefault="00204CA1" w:rsidP="009B752E">
            <w:pPr>
              <w:autoSpaceDE w:val="0"/>
              <w:autoSpaceDN w:val="0"/>
              <w:adjustRightInd w:val="0"/>
              <w:spacing w:line="259" w:lineRule="auto"/>
              <w:rPr>
                <w:rFonts w:ascii="Arial" w:hAnsi="Arial" w:cs="Arial"/>
              </w:rPr>
            </w:pPr>
            <w:r>
              <w:rPr>
                <w:rFonts w:ascii="Arial" w:hAnsi="Arial" w:cs="Arial"/>
              </w:rPr>
              <w:t xml:space="preserve">The implementation of the decision has been delayed due to delays in negotiating </w:t>
            </w:r>
            <w:r>
              <w:rPr>
                <w:rFonts w:ascii="Arial" w:hAnsi="Arial" w:cs="Arial"/>
              </w:rPr>
              <w:lastRenderedPageBreak/>
              <w:t>the content of the contract, which is now acceptable.</w:t>
            </w:r>
          </w:p>
          <w:p w14:paraId="4ED5FC88" w14:textId="77777777" w:rsidR="009B752E" w:rsidRPr="00A96C08" w:rsidRDefault="009B752E" w:rsidP="008E784A">
            <w:pPr>
              <w:rPr>
                <w:rFonts w:ascii="Arial" w:hAnsi="Arial" w:cs="Arial"/>
              </w:rPr>
            </w:pPr>
          </w:p>
        </w:tc>
      </w:tr>
      <w:tr w:rsidR="008E784A" w14:paraId="201D2038" w14:textId="77777777" w:rsidTr="008E4629">
        <w:tc>
          <w:tcPr>
            <w:tcW w:w="4962" w:type="dxa"/>
          </w:tcPr>
          <w:p w14:paraId="48478116" w14:textId="4880AA16" w:rsidR="008E784A" w:rsidRPr="00373F5D" w:rsidRDefault="008E784A" w:rsidP="008E784A">
            <w:pPr>
              <w:spacing w:before="120" w:after="120"/>
              <w:rPr>
                <w:rFonts w:ascii="Arial" w:hAnsi="Arial" w:cs="Arial"/>
              </w:rPr>
            </w:pPr>
            <w:r>
              <w:rPr>
                <w:rFonts w:ascii="Arial" w:hAnsi="Arial" w:cs="Arial"/>
                <w:b/>
              </w:rPr>
              <w:lastRenderedPageBreak/>
              <w:t>Purpose:</w:t>
            </w:r>
          </w:p>
        </w:tc>
        <w:tc>
          <w:tcPr>
            <w:tcW w:w="4962" w:type="dxa"/>
          </w:tcPr>
          <w:p w14:paraId="34412382" w14:textId="77777777" w:rsidR="008E784A" w:rsidRDefault="004E3095" w:rsidP="00C736F7">
            <w:pPr>
              <w:rPr>
                <w:rFonts w:ascii="Arial" w:hAnsi="Arial" w:cs="Arial"/>
              </w:rPr>
            </w:pPr>
            <w:r>
              <w:rPr>
                <w:rFonts w:ascii="Arial" w:hAnsi="Arial" w:cs="Arial"/>
              </w:rPr>
              <w:t xml:space="preserve">The purpose of this decision is to enable the demolition works to proceed while the main development contract is finalised. </w:t>
            </w:r>
            <w:proofErr w:type="spellStart"/>
            <w:r>
              <w:rPr>
                <w:rFonts w:ascii="Arial" w:hAnsi="Arial" w:cs="Arial"/>
              </w:rPr>
              <w:t>Equans</w:t>
            </w:r>
            <w:proofErr w:type="spellEnd"/>
            <w:r>
              <w:rPr>
                <w:rFonts w:ascii="Arial" w:hAnsi="Arial" w:cs="Arial"/>
              </w:rPr>
              <w:t xml:space="preserve"> were selected as the preferred bidder via a framework tender process.</w:t>
            </w:r>
          </w:p>
          <w:p w14:paraId="7A300AD9" w14:textId="40666BC4" w:rsidR="007350CE" w:rsidRPr="004A0709" w:rsidRDefault="007350CE" w:rsidP="00C736F7">
            <w:pPr>
              <w:rPr>
                <w:rFonts w:ascii="Arial" w:hAnsi="Arial" w:cs="Arial"/>
              </w:rPr>
            </w:pPr>
          </w:p>
        </w:tc>
      </w:tr>
      <w:tr w:rsidR="008E784A" w14:paraId="29888453" w14:textId="77777777" w:rsidTr="008E4629">
        <w:tc>
          <w:tcPr>
            <w:tcW w:w="4962" w:type="dxa"/>
          </w:tcPr>
          <w:p w14:paraId="1869C1B6" w14:textId="42DB5AA5" w:rsidR="008E784A" w:rsidRPr="008E4629" w:rsidRDefault="008E784A" w:rsidP="008E784A">
            <w:pPr>
              <w:spacing w:before="120" w:after="120"/>
              <w:rPr>
                <w:rFonts w:ascii="Arial" w:hAnsi="Arial" w:cs="Arial"/>
              </w:rPr>
            </w:pPr>
            <w:r>
              <w:rPr>
                <w:rFonts w:ascii="Arial" w:hAnsi="Arial" w:cs="Arial"/>
                <w:b/>
              </w:rPr>
              <w:t xml:space="preserve">Reasons: </w:t>
            </w:r>
          </w:p>
        </w:tc>
        <w:tc>
          <w:tcPr>
            <w:tcW w:w="4962" w:type="dxa"/>
          </w:tcPr>
          <w:p w14:paraId="1E091310" w14:textId="77777777" w:rsidR="008E784A" w:rsidRDefault="00C736F7" w:rsidP="0077441B">
            <w:pPr>
              <w:rPr>
                <w:rFonts w:ascii="Arial" w:hAnsi="Arial" w:cs="Arial"/>
              </w:rPr>
            </w:pPr>
            <w:r>
              <w:rPr>
                <w:rFonts w:ascii="Arial" w:hAnsi="Arial" w:cs="Arial"/>
              </w:rPr>
              <w:t>The contractor has concluded RIBA Stage 4 design work and is ready to demolish the buildings.</w:t>
            </w:r>
            <w:r w:rsidR="0077441B">
              <w:rPr>
                <w:rFonts w:ascii="Arial" w:hAnsi="Arial" w:cs="Arial"/>
              </w:rPr>
              <w:t xml:space="preserve"> </w:t>
            </w:r>
          </w:p>
          <w:p w14:paraId="2C3933E4" w14:textId="7DE38F9A" w:rsidR="003C3AE4" w:rsidRPr="00A96C08" w:rsidRDefault="003C3AE4" w:rsidP="0077441B">
            <w:pPr>
              <w:rPr>
                <w:rFonts w:ascii="Arial" w:hAnsi="Arial" w:cs="Arial"/>
              </w:rPr>
            </w:pPr>
          </w:p>
        </w:tc>
      </w:tr>
      <w:tr w:rsidR="008E784A" w14:paraId="27B1A360" w14:textId="77777777" w:rsidTr="008E4629">
        <w:tc>
          <w:tcPr>
            <w:tcW w:w="4962" w:type="dxa"/>
          </w:tcPr>
          <w:p w14:paraId="75493D77" w14:textId="74314973" w:rsidR="008E784A" w:rsidRPr="00B87695" w:rsidRDefault="008E784A" w:rsidP="008E784A">
            <w:pPr>
              <w:spacing w:before="120" w:after="120"/>
              <w:rPr>
                <w:rFonts w:ascii="Arial" w:hAnsi="Arial" w:cs="Arial"/>
              </w:rPr>
            </w:pPr>
            <w:r w:rsidRPr="00B87695">
              <w:rPr>
                <w:rFonts w:ascii="Arial" w:hAnsi="Arial" w:cs="Arial"/>
                <w:b/>
              </w:rPr>
              <w:t xml:space="preserve">Decision made by: </w:t>
            </w:r>
          </w:p>
        </w:tc>
        <w:tc>
          <w:tcPr>
            <w:tcW w:w="4962" w:type="dxa"/>
          </w:tcPr>
          <w:p w14:paraId="15C7EBDA" w14:textId="352D12F8" w:rsidR="003C3AE4" w:rsidRPr="00A96C08" w:rsidRDefault="003C3AE4" w:rsidP="003C3AE4">
            <w:pPr>
              <w:rPr>
                <w:rFonts w:ascii="Arial" w:hAnsi="Arial" w:cs="Arial"/>
              </w:rPr>
            </w:pPr>
            <w:r>
              <w:rPr>
                <w:rFonts w:ascii="Arial" w:hAnsi="Arial" w:cs="Arial"/>
              </w:rPr>
              <w:t xml:space="preserve">Peter Matthew, </w:t>
            </w:r>
            <w:r w:rsidR="00985571">
              <w:rPr>
                <w:rFonts w:ascii="Arial" w:hAnsi="Arial" w:cs="Arial"/>
              </w:rPr>
              <w:t xml:space="preserve">Executive </w:t>
            </w:r>
            <w:r w:rsidR="00C736F7">
              <w:rPr>
                <w:rFonts w:ascii="Arial" w:hAnsi="Arial" w:cs="Arial"/>
              </w:rPr>
              <w:t xml:space="preserve">Director </w:t>
            </w:r>
            <w:r>
              <w:rPr>
                <w:rFonts w:ascii="Arial" w:hAnsi="Arial" w:cs="Arial"/>
              </w:rPr>
              <w:t>(</w:t>
            </w:r>
            <w:r w:rsidR="00985571">
              <w:rPr>
                <w:rFonts w:ascii="Arial" w:hAnsi="Arial" w:cs="Arial"/>
              </w:rPr>
              <w:t>Communities and People</w:t>
            </w:r>
            <w:r>
              <w:rPr>
                <w:rFonts w:ascii="Arial" w:hAnsi="Arial" w:cs="Arial"/>
              </w:rPr>
              <w:t>)</w:t>
            </w:r>
          </w:p>
          <w:p w14:paraId="42509003" w14:textId="5D2D1A10" w:rsidR="00745FB0" w:rsidRPr="00A96C08" w:rsidRDefault="00745FB0" w:rsidP="004933BD">
            <w:pPr>
              <w:rPr>
                <w:rFonts w:ascii="Arial" w:hAnsi="Arial" w:cs="Arial"/>
              </w:rPr>
            </w:pPr>
          </w:p>
        </w:tc>
      </w:tr>
      <w:tr w:rsidR="008E784A" w14:paraId="7B0C2DAF" w14:textId="77777777" w:rsidTr="008E4629">
        <w:tc>
          <w:tcPr>
            <w:tcW w:w="4962" w:type="dxa"/>
          </w:tcPr>
          <w:p w14:paraId="64D55D02" w14:textId="21DBB4FE" w:rsidR="008E784A" w:rsidRDefault="008E784A" w:rsidP="008E784A">
            <w:pPr>
              <w:spacing w:before="120" w:after="120"/>
              <w:rPr>
                <w:rFonts w:ascii="Arial" w:hAnsi="Arial" w:cs="Arial"/>
              </w:rPr>
            </w:pPr>
            <w:r w:rsidRPr="00BE1FD4">
              <w:rPr>
                <w:rFonts w:ascii="Arial" w:hAnsi="Arial" w:cs="Arial"/>
                <w:b/>
              </w:rPr>
              <w:t>Other options</w:t>
            </w:r>
            <w:r>
              <w:rPr>
                <w:rFonts w:ascii="Arial" w:hAnsi="Arial" w:cs="Arial"/>
                <w:b/>
              </w:rPr>
              <w:t xml:space="preserve"> </w:t>
            </w:r>
            <w:r w:rsidRPr="00BE1FD4">
              <w:rPr>
                <w:rFonts w:ascii="Arial" w:hAnsi="Arial" w:cs="Arial"/>
                <w:b/>
              </w:rPr>
              <w:t>considered</w:t>
            </w:r>
            <w:r>
              <w:rPr>
                <w:rFonts w:ascii="Arial" w:hAnsi="Arial" w:cs="Arial"/>
                <w:b/>
              </w:rPr>
              <w:t>:</w:t>
            </w:r>
            <w:r w:rsidRPr="00BE1FD4">
              <w:rPr>
                <w:rFonts w:ascii="Arial" w:hAnsi="Arial" w:cs="Arial"/>
                <w:b/>
              </w:rPr>
              <w:t xml:space="preserve"> </w:t>
            </w:r>
          </w:p>
        </w:tc>
        <w:tc>
          <w:tcPr>
            <w:tcW w:w="4962" w:type="dxa"/>
          </w:tcPr>
          <w:p w14:paraId="03E83AD8" w14:textId="77777777" w:rsidR="008E784A" w:rsidRDefault="004E3095" w:rsidP="008E784A">
            <w:pPr>
              <w:rPr>
                <w:rFonts w:ascii="Arial" w:hAnsi="Arial" w:cs="Arial"/>
              </w:rPr>
            </w:pPr>
            <w:r>
              <w:rPr>
                <w:rFonts w:ascii="Arial" w:hAnsi="Arial" w:cs="Arial"/>
              </w:rPr>
              <w:t>The work could have been included in the main build contract, but this would delay the project.</w:t>
            </w:r>
          </w:p>
          <w:p w14:paraId="685E0C56" w14:textId="7AFAD5C7" w:rsidR="007350CE" w:rsidRPr="00A96C08" w:rsidRDefault="007350CE" w:rsidP="008E784A">
            <w:pPr>
              <w:rPr>
                <w:rFonts w:ascii="Arial" w:hAnsi="Arial" w:cs="Arial"/>
              </w:rPr>
            </w:pPr>
          </w:p>
        </w:tc>
      </w:tr>
      <w:tr w:rsidR="008E784A" w14:paraId="644E28A4" w14:textId="77777777" w:rsidTr="003C3AE4">
        <w:tc>
          <w:tcPr>
            <w:tcW w:w="4962" w:type="dxa"/>
          </w:tcPr>
          <w:p w14:paraId="1D4188BD" w14:textId="04BB43A0" w:rsidR="008E784A" w:rsidRPr="00C678ED" w:rsidRDefault="008E784A" w:rsidP="008E784A">
            <w:pPr>
              <w:spacing w:before="120"/>
              <w:rPr>
                <w:rFonts w:ascii="Arial" w:hAnsi="Arial" w:cs="Arial"/>
              </w:rPr>
            </w:pPr>
            <w:r w:rsidRPr="00335A9B">
              <w:rPr>
                <w:rFonts w:ascii="Arial" w:hAnsi="Arial" w:cs="Arial"/>
                <w:b/>
              </w:rPr>
              <w:t>Documents considered</w:t>
            </w:r>
            <w:r>
              <w:rPr>
                <w:rFonts w:ascii="Arial" w:hAnsi="Arial" w:cs="Arial"/>
                <w:b/>
              </w:rPr>
              <w:t>:</w:t>
            </w:r>
          </w:p>
        </w:tc>
        <w:tc>
          <w:tcPr>
            <w:tcW w:w="4962" w:type="dxa"/>
          </w:tcPr>
          <w:p w14:paraId="76277F5E" w14:textId="61DD34D2" w:rsidR="008E784A" w:rsidRPr="00A96C08" w:rsidRDefault="007350CE" w:rsidP="00C46403">
            <w:pPr>
              <w:rPr>
                <w:rFonts w:ascii="Arial" w:hAnsi="Arial" w:cs="Arial"/>
              </w:rPr>
            </w:pPr>
            <w:r>
              <w:rPr>
                <w:rFonts w:ascii="Arial" w:hAnsi="Arial" w:cs="Arial"/>
              </w:rPr>
              <w:t>None</w:t>
            </w:r>
          </w:p>
        </w:tc>
      </w:tr>
      <w:tr w:rsidR="008E784A" w14:paraId="0636CD25" w14:textId="77777777" w:rsidTr="008E4629">
        <w:tc>
          <w:tcPr>
            <w:tcW w:w="4962" w:type="dxa"/>
          </w:tcPr>
          <w:p w14:paraId="257A0035" w14:textId="1F1E1251" w:rsidR="008E784A" w:rsidRDefault="008E784A" w:rsidP="008E784A">
            <w:pPr>
              <w:spacing w:before="120" w:after="120"/>
              <w:rPr>
                <w:rFonts w:ascii="Arial" w:hAnsi="Arial" w:cs="Arial"/>
                <w:b/>
              </w:rPr>
            </w:pPr>
            <w:r>
              <w:rPr>
                <w:rFonts w:ascii="Arial" w:hAnsi="Arial" w:cs="Arial"/>
                <w:b/>
              </w:rPr>
              <w:t xml:space="preserve">Key or Not Key: </w:t>
            </w:r>
          </w:p>
        </w:tc>
        <w:tc>
          <w:tcPr>
            <w:tcW w:w="4962" w:type="dxa"/>
          </w:tcPr>
          <w:p w14:paraId="5466C8EB" w14:textId="280DC72B" w:rsidR="008E784A" w:rsidRPr="00A96C08" w:rsidRDefault="001B507C" w:rsidP="008E784A">
            <w:pPr>
              <w:rPr>
                <w:rFonts w:ascii="Arial" w:hAnsi="Arial" w:cs="Arial"/>
              </w:rPr>
            </w:pPr>
            <w:r>
              <w:rPr>
                <w:rFonts w:ascii="Arial" w:hAnsi="Arial" w:cs="Arial"/>
              </w:rPr>
              <w:t xml:space="preserve">Not </w:t>
            </w:r>
            <w:r w:rsidR="008E784A">
              <w:rPr>
                <w:rFonts w:ascii="Arial" w:hAnsi="Arial" w:cs="Arial"/>
              </w:rPr>
              <w:t>Key</w:t>
            </w:r>
          </w:p>
        </w:tc>
      </w:tr>
      <w:tr w:rsidR="008E784A" w14:paraId="52BE5FAA" w14:textId="77777777" w:rsidTr="008E4629">
        <w:tc>
          <w:tcPr>
            <w:tcW w:w="4962" w:type="dxa"/>
          </w:tcPr>
          <w:p w14:paraId="7F68BBE3" w14:textId="5FB161F3" w:rsidR="008E784A" w:rsidRPr="008E4629" w:rsidRDefault="008E784A" w:rsidP="008E784A">
            <w:pPr>
              <w:spacing w:before="120" w:after="120"/>
              <w:rPr>
                <w:rFonts w:ascii="Arial" w:hAnsi="Arial" w:cs="Arial"/>
              </w:rPr>
            </w:pPr>
            <w:r w:rsidRPr="006F6326">
              <w:rPr>
                <w:rFonts w:ascii="Arial" w:hAnsi="Arial" w:cs="Arial"/>
                <w:b/>
              </w:rPr>
              <w:t xml:space="preserve">Wards </w:t>
            </w:r>
            <w:r>
              <w:rPr>
                <w:rFonts w:ascii="Arial" w:hAnsi="Arial" w:cs="Arial"/>
                <w:b/>
              </w:rPr>
              <w:t xml:space="preserve">significantly </w:t>
            </w:r>
            <w:r w:rsidRPr="006F6326">
              <w:rPr>
                <w:rFonts w:ascii="Arial" w:hAnsi="Arial" w:cs="Arial"/>
                <w:b/>
              </w:rPr>
              <w:t>affected</w:t>
            </w:r>
            <w:r>
              <w:rPr>
                <w:rFonts w:ascii="Arial" w:hAnsi="Arial" w:cs="Arial"/>
                <w:b/>
              </w:rPr>
              <w:t>:</w:t>
            </w:r>
            <w:r>
              <w:rPr>
                <w:rFonts w:ascii="Arial" w:hAnsi="Arial" w:cs="Arial"/>
              </w:rPr>
              <w:t xml:space="preserve"> </w:t>
            </w:r>
          </w:p>
        </w:tc>
        <w:tc>
          <w:tcPr>
            <w:tcW w:w="4962" w:type="dxa"/>
          </w:tcPr>
          <w:p w14:paraId="6FFCDD30" w14:textId="055192F9" w:rsidR="008E784A" w:rsidRPr="00A96C08" w:rsidRDefault="001B507C" w:rsidP="008E784A">
            <w:pPr>
              <w:rPr>
                <w:rFonts w:ascii="Arial" w:hAnsi="Arial" w:cs="Arial"/>
              </w:rPr>
            </w:pPr>
            <w:r>
              <w:rPr>
                <w:rFonts w:ascii="Arial" w:hAnsi="Arial" w:cs="Arial"/>
              </w:rPr>
              <w:t>None</w:t>
            </w:r>
          </w:p>
        </w:tc>
      </w:tr>
      <w:tr w:rsidR="008E784A" w14:paraId="53D761D9" w14:textId="77777777" w:rsidTr="008E4629">
        <w:tc>
          <w:tcPr>
            <w:tcW w:w="4962" w:type="dxa"/>
          </w:tcPr>
          <w:p w14:paraId="6C68E5E1" w14:textId="33078DC8" w:rsidR="008E784A" w:rsidRPr="006F6326" w:rsidRDefault="008E784A" w:rsidP="008E784A">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Pr>
                <w:rFonts w:ascii="Arial" w:hAnsi="Arial" w:cs="Arial"/>
                <w:b/>
              </w:rPr>
              <w:t>:</w:t>
            </w:r>
            <w:r w:rsidRPr="00B87695">
              <w:rPr>
                <w:rFonts w:ascii="Arial" w:hAnsi="Arial" w:cs="Arial"/>
                <w:b/>
              </w:rPr>
              <w:t xml:space="preserve"> </w:t>
            </w:r>
          </w:p>
        </w:tc>
        <w:tc>
          <w:tcPr>
            <w:tcW w:w="4962" w:type="dxa"/>
          </w:tcPr>
          <w:p w14:paraId="0F47E2E0" w14:textId="77777777" w:rsidR="008E784A" w:rsidRPr="00A96C08" w:rsidRDefault="008E784A" w:rsidP="008E784A">
            <w:pPr>
              <w:rPr>
                <w:rFonts w:ascii="Arial" w:hAnsi="Arial" w:cs="Arial"/>
              </w:rPr>
            </w:pPr>
            <w:r>
              <w:rPr>
                <w:rFonts w:ascii="Arial" w:hAnsi="Arial" w:cs="Arial"/>
              </w:rPr>
              <w:t>None</w:t>
            </w:r>
          </w:p>
        </w:tc>
      </w:tr>
      <w:tr w:rsidR="008E784A" w14:paraId="6B601738" w14:textId="77777777" w:rsidTr="008E4629">
        <w:tc>
          <w:tcPr>
            <w:tcW w:w="4962" w:type="dxa"/>
          </w:tcPr>
          <w:p w14:paraId="08D19DB3" w14:textId="77777777" w:rsidR="008E784A" w:rsidRDefault="008E784A" w:rsidP="008E784A">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6C9B83A9" w14:textId="77777777" w:rsidR="008E784A" w:rsidRDefault="008E784A" w:rsidP="008E784A">
            <w:pPr>
              <w:spacing w:before="120"/>
              <w:rPr>
                <w:rFonts w:ascii="Arial" w:hAnsi="Arial" w:cs="Arial"/>
                <w:b/>
              </w:rPr>
            </w:pPr>
            <w:r w:rsidRPr="003505E0">
              <w:rPr>
                <w:rFonts w:ascii="Arial" w:hAnsi="Arial" w:cs="Arial"/>
                <w:b/>
              </w:rPr>
              <w:t>Name &amp; title:</w:t>
            </w:r>
            <w:r>
              <w:rPr>
                <w:rFonts w:ascii="Arial" w:hAnsi="Arial" w:cs="Arial"/>
                <w:b/>
              </w:rPr>
              <w:t xml:space="preserve">  </w:t>
            </w:r>
          </w:p>
          <w:p w14:paraId="2516EDF8" w14:textId="77777777" w:rsidR="008E784A" w:rsidRDefault="008E784A" w:rsidP="008E784A">
            <w:pPr>
              <w:spacing w:before="120" w:after="120"/>
              <w:rPr>
                <w:rFonts w:ascii="Arial" w:hAnsi="Arial" w:cs="Arial"/>
                <w:b/>
              </w:rPr>
            </w:pPr>
            <w:r w:rsidRPr="003505E0">
              <w:rPr>
                <w:rFonts w:ascii="Arial" w:hAnsi="Arial" w:cs="Arial"/>
                <w:b/>
              </w:rPr>
              <w:t>Date:</w:t>
            </w:r>
          </w:p>
        </w:tc>
        <w:tc>
          <w:tcPr>
            <w:tcW w:w="4962" w:type="dxa"/>
          </w:tcPr>
          <w:p w14:paraId="7BB41B6E" w14:textId="27A31DA3" w:rsidR="008E784A" w:rsidRDefault="00985571" w:rsidP="008E784A">
            <w:pPr>
              <w:rPr>
                <w:rFonts w:ascii="Arial" w:hAnsi="Arial" w:cs="Arial"/>
              </w:rPr>
            </w:pPr>
            <w:r>
              <w:rPr>
                <w:rFonts w:ascii="Arial" w:hAnsi="Arial" w:cs="Arial"/>
              </w:rPr>
              <w:t>Dave Scholes</w:t>
            </w:r>
          </w:p>
          <w:p w14:paraId="09179272" w14:textId="4B66FF37" w:rsidR="00985571" w:rsidRPr="009177C6" w:rsidRDefault="00985571" w:rsidP="00985571">
            <w:pPr>
              <w:spacing w:after="160" w:line="259" w:lineRule="auto"/>
              <w:jc w:val="both"/>
              <w:rPr>
                <w:rFonts w:ascii="Arial" w:hAnsi="Arial" w:cs="Arial"/>
              </w:rPr>
            </w:pPr>
            <w:r w:rsidRPr="009177C6">
              <w:rPr>
                <w:rFonts w:ascii="Arial" w:hAnsi="Arial" w:cs="Arial"/>
              </w:rPr>
              <w:t>Affordable Housing Supply Corporate Lead</w:t>
            </w:r>
          </w:p>
          <w:p w14:paraId="136C71DE" w14:textId="77777777" w:rsidR="002F636D" w:rsidRDefault="002F636D" w:rsidP="009B752E">
            <w:pPr>
              <w:rPr>
                <w:rFonts w:ascii="Arial" w:hAnsi="Arial" w:cs="Arial"/>
              </w:rPr>
            </w:pPr>
          </w:p>
          <w:p w14:paraId="4258FFF4" w14:textId="4A110289" w:rsidR="002F636D" w:rsidRPr="00A96C08" w:rsidRDefault="00985571" w:rsidP="004933BD">
            <w:pPr>
              <w:rPr>
                <w:rFonts w:ascii="Arial" w:hAnsi="Arial" w:cs="Arial"/>
              </w:rPr>
            </w:pPr>
            <w:r>
              <w:rPr>
                <w:rFonts w:ascii="Arial" w:hAnsi="Arial" w:cs="Arial"/>
              </w:rPr>
              <w:t xml:space="preserve">12 April </w:t>
            </w:r>
            <w:r w:rsidR="00B613CD">
              <w:rPr>
                <w:rFonts w:ascii="Arial" w:hAnsi="Arial" w:cs="Arial"/>
              </w:rPr>
              <w:t>202</w:t>
            </w:r>
            <w:r w:rsidR="004933BD">
              <w:rPr>
                <w:rFonts w:ascii="Arial" w:hAnsi="Arial" w:cs="Arial"/>
              </w:rPr>
              <w:t>4</w:t>
            </w:r>
          </w:p>
        </w:tc>
      </w:tr>
    </w:tbl>
    <w:p w14:paraId="6067A88B" w14:textId="77777777" w:rsidR="006F6326" w:rsidRDefault="006F6326" w:rsidP="008A22C6"/>
    <w:p w14:paraId="06B7515E"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3898DD56" w14:textId="77777777" w:rsidR="00DD4885" w:rsidRDefault="00DD4885" w:rsidP="002611EB">
      <w:pPr>
        <w:rPr>
          <w:rFonts w:ascii="Arial" w:hAnsi="Arial" w:cs="Arial"/>
        </w:rPr>
      </w:pPr>
    </w:p>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6D3C165C" w14:textId="77777777" w:rsidTr="00405321">
        <w:trPr>
          <w:trHeight w:val="516"/>
        </w:trPr>
        <w:tc>
          <w:tcPr>
            <w:tcW w:w="3828" w:type="dxa"/>
          </w:tcPr>
          <w:p w14:paraId="5B700D93" w14:textId="77777777" w:rsidR="00DD4885" w:rsidRPr="00CD4BC9" w:rsidRDefault="00CD4BC9" w:rsidP="00F83987">
            <w:pPr>
              <w:spacing w:before="120" w:after="120"/>
              <w:rPr>
                <w:rFonts w:ascii="Arial" w:hAnsi="Arial" w:cs="Arial"/>
                <w:b/>
                <w:i/>
              </w:rPr>
            </w:pPr>
            <w:r w:rsidRPr="00CD4BC9">
              <w:rPr>
                <w:rFonts w:ascii="Arial" w:hAnsi="Arial" w:cs="Arial"/>
                <w:b/>
                <w:i/>
              </w:rPr>
              <w:t>Approver</w:t>
            </w:r>
          </w:p>
        </w:tc>
        <w:tc>
          <w:tcPr>
            <w:tcW w:w="4111" w:type="dxa"/>
            <w:vAlign w:val="center"/>
          </w:tcPr>
          <w:p w14:paraId="74C5985E" w14:textId="77777777" w:rsidR="00DD4885" w:rsidRPr="00CD4BC9" w:rsidRDefault="00DD4885" w:rsidP="00DD4885">
            <w:pPr>
              <w:rPr>
                <w:rFonts w:ascii="Arial" w:hAnsi="Arial" w:cs="Arial"/>
                <w:b/>
                <w:i/>
              </w:rPr>
            </w:pPr>
            <w:r w:rsidRPr="00CD4BC9">
              <w:rPr>
                <w:rFonts w:ascii="Arial" w:hAnsi="Arial" w:cs="Arial"/>
                <w:b/>
                <w:i/>
              </w:rPr>
              <w:t>Name and job title</w:t>
            </w:r>
          </w:p>
        </w:tc>
        <w:tc>
          <w:tcPr>
            <w:tcW w:w="1984" w:type="dxa"/>
            <w:vAlign w:val="center"/>
          </w:tcPr>
          <w:p w14:paraId="5B73316D" w14:textId="77777777"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14:paraId="69A3160F" w14:textId="77777777" w:rsidTr="00BF240D">
        <w:trPr>
          <w:trHeight w:val="516"/>
        </w:trPr>
        <w:tc>
          <w:tcPr>
            <w:tcW w:w="3828" w:type="dxa"/>
            <w:vAlign w:val="center"/>
          </w:tcPr>
          <w:p w14:paraId="3532B99D" w14:textId="5E504935" w:rsidR="00DD4885" w:rsidRPr="001B507C" w:rsidRDefault="001B507C" w:rsidP="00BF240D">
            <w:pPr>
              <w:spacing w:before="120" w:after="120"/>
              <w:rPr>
                <w:rFonts w:ascii="Arial" w:hAnsi="Arial" w:cs="Arial"/>
                <w:b/>
                <w:bCs/>
              </w:rPr>
            </w:pPr>
            <w:r w:rsidRPr="001B507C">
              <w:rPr>
                <w:rFonts w:ascii="Arial" w:hAnsi="Arial" w:cs="Arial"/>
                <w:b/>
                <w:bCs/>
              </w:rPr>
              <w:t>Decision maker</w:t>
            </w:r>
          </w:p>
        </w:tc>
        <w:tc>
          <w:tcPr>
            <w:tcW w:w="4111" w:type="dxa"/>
            <w:vAlign w:val="center"/>
          </w:tcPr>
          <w:p w14:paraId="46E71510" w14:textId="606E4D16" w:rsidR="009177C6" w:rsidRDefault="00C423FF" w:rsidP="009177C6">
            <w:pPr>
              <w:spacing w:after="160" w:line="259" w:lineRule="auto"/>
              <w:jc w:val="both"/>
              <w:rPr>
                <w:rFonts w:ascii="Arial" w:hAnsi="Arial" w:cs="Arial"/>
              </w:rPr>
            </w:pPr>
            <w:r>
              <w:rPr>
                <w:rFonts w:ascii="Arial" w:hAnsi="Arial" w:cs="Arial"/>
              </w:rPr>
              <w:t>Peter Matthew</w:t>
            </w:r>
            <w:r w:rsidR="001B507C">
              <w:rPr>
                <w:rFonts w:ascii="Arial" w:hAnsi="Arial" w:cs="Arial"/>
              </w:rPr>
              <w:t xml:space="preserve">, </w:t>
            </w:r>
            <w:r w:rsidR="00F35C2B">
              <w:rPr>
                <w:rFonts w:ascii="Arial" w:hAnsi="Arial" w:cs="Arial"/>
              </w:rPr>
              <w:t xml:space="preserve">Interim </w:t>
            </w:r>
            <w:r w:rsidR="001B507C">
              <w:rPr>
                <w:rFonts w:ascii="Arial" w:hAnsi="Arial" w:cs="Arial"/>
              </w:rPr>
              <w:t>Executive Director (Communities and People)</w:t>
            </w:r>
          </w:p>
          <w:p w14:paraId="426DEB8D" w14:textId="5AFE3FA7" w:rsidR="001B507C" w:rsidRPr="009177C6" w:rsidRDefault="001B507C" w:rsidP="009177C6">
            <w:pPr>
              <w:spacing w:after="160" w:line="259" w:lineRule="auto"/>
              <w:jc w:val="both"/>
              <w:rPr>
                <w:rFonts w:ascii="Arial" w:hAnsi="Arial" w:cs="Arial"/>
              </w:rPr>
            </w:pPr>
            <w:r>
              <w:rPr>
                <w:noProof/>
              </w:rPr>
              <w:drawing>
                <wp:anchor distT="0" distB="0" distL="45720" distR="45720" simplePos="0" relativeHeight="251659264" behindDoc="0" locked="0" layoutInCell="1" allowOverlap="0" wp14:anchorId="66DCDD81" wp14:editId="422A9706">
                  <wp:simplePos x="0" y="0"/>
                  <wp:positionH relativeFrom="margin">
                    <wp:posOffset>-5715</wp:posOffset>
                  </wp:positionH>
                  <wp:positionV relativeFrom="line">
                    <wp:posOffset>290830</wp:posOffset>
                  </wp:positionV>
                  <wp:extent cx="1574800" cy="524510"/>
                  <wp:effectExtent l="0" t="0" r="6350"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524510"/>
                          </a:xfrm>
                          <a:prstGeom prst="rect">
                            <a:avLst/>
                          </a:prstGeom>
                          <a:noFill/>
                        </pic:spPr>
                      </pic:pic>
                    </a:graphicData>
                  </a:graphic>
                  <wp14:sizeRelH relativeFrom="page">
                    <wp14:pctWidth>0</wp14:pctWidth>
                  </wp14:sizeRelH>
                  <wp14:sizeRelV relativeFrom="page">
                    <wp14:pctHeight>0</wp14:pctHeight>
                  </wp14:sizeRelV>
                </wp:anchor>
              </w:drawing>
            </w:r>
          </w:p>
          <w:p w14:paraId="1B050FF3" w14:textId="55A3F5BD" w:rsidR="009177C6" w:rsidRPr="00A96C08" w:rsidRDefault="009177C6" w:rsidP="009177C6">
            <w:pPr>
              <w:rPr>
                <w:rFonts w:ascii="Arial" w:hAnsi="Arial" w:cs="Arial"/>
              </w:rPr>
            </w:pPr>
          </w:p>
        </w:tc>
        <w:tc>
          <w:tcPr>
            <w:tcW w:w="1984" w:type="dxa"/>
            <w:vAlign w:val="center"/>
          </w:tcPr>
          <w:p w14:paraId="2C418BF6" w14:textId="64F2014B" w:rsidR="00DD4885" w:rsidRPr="00A96C08" w:rsidRDefault="003F4613" w:rsidP="00DD4885">
            <w:pPr>
              <w:rPr>
                <w:rFonts w:ascii="Arial" w:hAnsi="Arial" w:cs="Arial"/>
              </w:rPr>
            </w:pPr>
            <w:r>
              <w:rPr>
                <w:rFonts w:ascii="Arial" w:hAnsi="Arial" w:cs="Arial"/>
              </w:rPr>
              <w:t>31</w:t>
            </w:r>
            <w:r w:rsidR="001B507C">
              <w:rPr>
                <w:rFonts w:ascii="Arial" w:hAnsi="Arial" w:cs="Arial"/>
              </w:rPr>
              <w:t xml:space="preserve"> August </w:t>
            </w:r>
            <w:r>
              <w:rPr>
                <w:rFonts w:ascii="Arial" w:hAnsi="Arial" w:cs="Arial"/>
              </w:rPr>
              <w:t>2023</w:t>
            </w:r>
          </w:p>
        </w:tc>
      </w:tr>
    </w:tbl>
    <w:p w14:paraId="0EFE0605" w14:textId="423993F5" w:rsidR="00F35C2B" w:rsidRDefault="00F35C2B"/>
    <w:p w14:paraId="35EDE2F0" w14:textId="51EB9E3C" w:rsidR="00F35C2B" w:rsidRPr="00F35C2B" w:rsidRDefault="00F35C2B">
      <w:pPr>
        <w:rPr>
          <w:rFonts w:ascii="Arial" w:hAnsi="Arial" w:cs="Arial"/>
          <w:b/>
          <w:bCs/>
        </w:rPr>
      </w:pPr>
      <w:r w:rsidRPr="00F35C2B">
        <w:rPr>
          <w:rFonts w:ascii="Arial" w:hAnsi="Arial" w:cs="Arial"/>
          <w:b/>
          <w:bCs/>
        </w:rPr>
        <w:t>Consultee checklist</w:t>
      </w:r>
    </w:p>
    <w:p w14:paraId="511135F9" w14:textId="77777777" w:rsidR="00F35C2B" w:rsidRDefault="00F35C2B"/>
    <w:tbl>
      <w:tblPr>
        <w:tblStyle w:val="TableGrid"/>
        <w:tblW w:w="9923" w:type="dxa"/>
        <w:tblInd w:w="-289" w:type="dxa"/>
        <w:tblLook w:val="04A0" w:firstRow="1" w:lastRow="0" w:firstColumn="1" w:lastColumn="0" w:noHBand="0" w:noVBand="1"/>
      </w:tblPr>
      <w:tblGrid>
        <w:gridCol w:w="3828"/>
        <w:gridCol w:w="4111"/>
        <w:gridCol w:w="1984"/>
      </w:tblGrid>
      <w:tr w:rsidR="00DD4885" w:rsidRPr="00A96C08" w14:paraId="46F9F9BE" w14:textId="77777777" w:rsidTr="001B507C">
        <w:tc>
          <w:tcPr>
            <w:tcW w:w="3828" w:type="dxa"/>
          </w:tcPr>
          <w:p w14:paraId="30923868" w14:textId="6FCE93BC" w:rsidR="00DD4885" w:rsidRPr="00BF240D" w:rsidRDefault="00DD4885" w:rsidP="00BF240D">
            <w:pPr>
              <w:spacing w:before="120"/>
              <w:rPr>
                <w:rFonts w:ascii="Arial" w:hAnsi="Arial" w:cs="Arial"/>
              </w:rPr>
            </w:pPr>
            <w:r w:rsidRPr="00405321">
              <w:rPr>
                <w:rFonts w:ascii="Arial" w:hAnsi="Arial" w:cs="Arial"/>
                <w:b/>
              </w:rPr>
              <w:t>Head of Financial Services</w:t>
            </w:r>
          </w:p>
        </w:tc>
        <w:tc>
          <w:tcPr>
            <w:tcW w:w="4111" w:type="dxa"/>
            <w:vAlign w:val="center"/>
          </w:tcPr>
          <w:p w14:paraId="54C90A02" w14:textId="77777777" w:rsidR="00DD4885" w:rsidRDefault="002F636D" w:rsidP="00550775">
            <w:pPr>
              <w:rPr>
                <w:rFonts w:ascii="Arial" w:hAnsi="Arial" w:cs="Arial"/>
              </w:rPr>
            </w:pPr>
            <w:r>
              <w:rPr>
                <w:rFonts w:ascii="Arial" w:hAnsi="Arial" w:cs="Arial"/>
              </w:rPr>
              <w:t>Nigel Kennedy</w:t>
            </w:r>
            <w:r w:rsidR="001B507C">
              <w:rPr>
                <w:rFonts w:ascii="Arial" w:hAnsi="Arial" w:cs="Arial"/>
              </w:rPr>
              <w:t>, Head of Financial Services</w:t>
            </w:r>
          </w:p>
          <w:p w14:paraId="748ACA64" w14:textId="12A64CFE" w:rsidR="001B507C" w:rsidRPr="00550775" w:rsidRDefault="001B507C" w:rsidP="00550775">
            <w:pPr>
              <w:rPr>
                <w:rFonts w:ascii="Arial" w:hAnsi="Arial" w:cs="Arial"/>
              </w:rPr>
            </w:pPr>
            <w:r w:rsidRPr="00EA6048">
              <w:rPr>
                <w:noProof/>
              </w:rPr>
              <w:lastRenderedPageBreak/>
              <w:drawing>
                <wp:inline distT="0" distB="0" distL="0" distR="0" wp14:anchorId="10E47615" wp14:editId="2792B3E2">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B834BA7" w14:textId="7142462A" w:rsidR="00DD4885" w:rsidRPr="00A96C08" w:rsidRDefault="003F4613" w:rsidP="00DD4885">
            <w:pPr>
              <w:rPr>
                <w:rFonts w:ascii="Arial" w:hAnsi="Arial" w:cs="Arial"/>
              </w:rPr>
            </w:pPr>
            <w:r>
              <w:rPr>
                <w:rFonts w:ascii="Arial" w:hAnsi="Arial" w:cs="Arial"/>
              </w:rPr>
              <w:lastRenderedPageBreak/>
              <w:t>31</w:t>
            </w:r>
            <w:r w:rsidR="001B507C">
              <w:rPr>
                <w:rFonts w:ascii="Arial" w:hAnsi="Arial" w:cs="Arial"/>
              </w:rPr>
              <w:t xml:space="preserve"> August </w:t>
            </w:r>
            <w:r>
              <w:rPr>
                <w:rFonts w:ascii="Arial" w:hAnsi="Arial" w:cs="Arial"/>
              </w:rPr>
              <w:t>2023</w:t>
            </w:r>
          </w:p>
        </w:tc>
      </w:tr>
      <w:tr w:rsidR="00DD4885" w:rsidRPr="00A96C08" w14:paraId="09D033BB" w14:textId="77777777" w:rsidTr="00BF240D">
        <w:trPr>
          <w:trHeight w:val="834"/>
        </w:trPr>
        <w:tc>
          <w:tcPr>
            <w:tcW w:w="3828" w:type="dxa"/>
            <w:vAlign w:val="center"/>
          </w:tcPr>
          <w:p w14:paraId="7EEED113" w14:textId="603C552B" w:rsidR="00DD4885" w:rsidRPr="00405321" w:rsidRDefault="00DD4885" w:rsidP="00BF240D">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r w:rsidR="00BF240D" w:rsidRPr="00BF240D">
              <w:rPr>
                <w:rFonts w:ascii="Arial" w:hAnsi="Arial" w:cs="Arial"/>
              </w:rPr>
              <w:t xml:space="preserve"> </w:t>
            </w:r>
          </w:p>
        </w:tc>
        <w:tc>
          <w:tcPr>
            <w:tcW w:w="4111" w:type="dxa"/>
            <w:vAlign w:val="center"/>
          </w:tcPr>
          <w:p w14:paraId="1A43BF85" w14:textId="77777777" w:rsidR="00DD4885" w:rsidRDefault="00C423FF" w:rsidP="00DD4885">
            <w:pPr>
              <w:rPr>
                <w:rFonts w:ascii="Arial" w:hAnsi="Arial" w:cs="Arial"/>
              </w:rPr>
            </w:pPr>
            <w:r>
              <w:rPr>
                <w:rFonts w:ascii="Arial" w:hAnsi="Arial" w:cs="Arial"/>
              </w:rPr>
              <w:t>Emma Jackman</w:t>
            </w:r>
            <w:r w:rsidR="001B507C">
              <w:rPr>
                <w:rFonts w:ascii="Arial" w:hAnsi="Arial" w:cs="Arial"/>
              </w:rPr>
              <w:t>, Head of Law and Governance</w:t>
            </w:r>
          </w:p>
          <w:p w14:paraId="74787663" w14:textId="77777777" w:rsidR="001B507C" w:rsidRDefault="001B507C" w:rsidP="00DD4885">
            <w:pPr>
              <w:rPr>
                <w:rFonts w:ascii="Arial" w:hAnsi="Arial" w:cs="Arial"/>
              </w:rPr>
            </w:pPr>
          </w:p>
          <w:p w14:paraId="2AD7CB0D" w14:textId="48E1003D" w:rsidR="001B507C" w:rsidRPr="00550775" w:rsidRDefault="001B507C" w:rsidP="00DD4885">
            <w:pPr>
              <w:rPr>
                <w:rFonts w:ascii="Arial" w:hAnsi="Arial" w:cs="Arial"/>
              </w:rPr>
            </w:pPr>
            <w:r>
              <w:rPr>
                <w:noProof/>
              </w:rPr>
              <w:drawing>
                <wp:inline distT="0" distB="0" distL="0" distR="0" wp14:anchorId="7AD2FF6B" wp14:editId="0B9DB538">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7854" cy="592204"/>
                          </a:xfrm>
                          <a:prstGeom prst="rect">
                            <a:avLst/>
                          </a:prstGeom>
                        </pic:spPr>
                      </pic:pic>
                    </a:graphicData>
                  </a:graphic>
                </wp:inline>
              </w:drawing>
            </w:r>
          </w:p>
        </w:tc>
        <w:tc>
          <w:tcPr>
            <w:tcW w:w="1984" w:type="dxa"/>
            <w:vAlign w:val="center"/>
          </w:tcPr>
          <w:p w14:paraId="33958305" w14:textId="633C1F03" w:rsidR="00DD4885" w:rsidRPr="00A96C08" w:rsidRDefault="003F4613" w:rsidP="00DD4885">
            <w:pPr>
              <w:rPr>
                <w:rFonts w:ascii="Arial" w:hAnsi="Arial" w:cs="Arial"/>
              </w:rPr>
            </w:pPr>
            <w:r>
              <w:rPr>
                <w:rFonts w:ascii="Arial" w:hAnsi="Arial" w:cs="Arial"/>
              </w:rPr>
              <w:t>31</w:t>
            </w:r>
            <w:r w:rsidR="001B507C">
              <w:rPr>
                <w:rFonts w:ascii="Arial" w:hAnsi="Arial" w:cs="Arial"/>
              </w:rPr>
              <w:t xml:space="preserve"> August </w:t>
            </w:r>
            <w:r>
              <w:rPr>
                <w:rFonts w:ascii="Arial" w:hAnsi="Arial" w:cs="Arial"/>
              </w:rPr>
              <w:t>2023</w:t>
            </w:r>
          </w:p>
        </w:tc>
      </w:tr>
      <w:tr w:rsidR="00DD4885" w:rsidRPr="00A96C08" w14:paraId="1FA21E0F" w14:textId="77777777" w:rsidTr="00BF240D">
        <w:trPr>
          <w:trHeight w:val="562"/>
        </w:trPr>
        <w:tc>
          <w:tcPr>
            <w:tcW w:w="3828" w:type="dxa"/>
            <w:vAlign w:val="center"/>
          </w:tcPr>
          <w:p w14:paraId="135D4967" w14:textId="451BA08F" w:rsidR="00DD4885" w:rsidRPr="00405321" w:rsidRDefault="00DD4885" w:rsidP="00BF240D">
            <w:pPr>
              <w:spacing w:before="120" w:after="120"/>
              <w:rPr>
                <w:rFonts w:ascii="Arial" w:hAnsi="Arial" w:cs="Arial"/>
                <w:b/>
              </w:rPr>
            </w:pPr>
            <w:r w:rsidRPr="00405321">
              <w:rPr>
                <w:rFonts w:ascii="Arial" w:hAnsi="Arial" w:cs="Arial"/>
                <w:b/>
              </w:rPr>
              <w:t>Cabinet Member</w:t>
            </w:r>
          </w:p>
        </w:tc>
        <w:tc>
          <w:tcPr>
            <w:tcW w:w="4111" w:type="dxa"/>
            <w:vAlign w:val="center"/>
          </w:tcPr>
          <w:p w14:paraId="10249AAF" w14:textId="5CCFA31F" w:rsidR="00745FB0" w:rsidRDefault="00C46403" w:rsidP="00C46403">
            <w:pPr>
              <w:rPr>
                <w:rFonts w:ascii="Arial" w:hAnsi="Arial" w:cs="Arial"/>
              </w:rPr>
            </w:pPr>
            <w:r>
              <w:rPr>
                <w:rFonts w:ascii="Arial" w:hAnsi="Arial" w:cs="Arial"/>
              </w:rPr>
              <w:t>Councillor Linda Smith</w:t>
            </w:r>
            <w:r w:rsidR="001B507C">
              <w:rPr>
                <w:rFonts w:ascii="Arial" w:hAnsi="Arial" w:cs="Arial"/>
              </w:rPr>
              <w:t>,</w:t>
            </w:r>
            <w:r>
              <w:rPr>
                <w:rFonts w:ascii="Arial" w:hAnsi="Arial" w:cs="Arial"/>
              </w:rPr>
              <w:t xml:space="preserve"> Cabinet Member for Housing</w:t>
            </w:r>
          </w:p>
          <w:p w14:paraId="7CD5BE4B" w14:textId="6FB0E8AC" w:rsidR="00DD4885" w:rsidRPr="00550775" w:rsidRDefault="00DD4885" w:rsidP="00C46403">
            <w:pPr>
              <w:rPr>
                <w:rFonts w:ascii="Arial" w:hAnsi="Arial" w:cs="Arial"/>
              </w:rPr>
            </w:pPr>
          </w:p>
        </w:tc>
        <w:tc>
          <w:tcPr>
            <w:tcW w:w="1984" w:type="dxa"/>
            <w:vAlign w:val="center"/>
          </w:tcPr>
          <w:p w14:paraId="2EF24732" w14:textId="297343A2" w:rsidR="00DD4885" w:rsidRPr="00A96C08" w:rsidRDefault="003F4613" w:rsidP="00DD4885">
            <w:pPr>
              <w:rPr>
                <w:rFonts w:ascii="Arial" w:hAnsi="Arial" w:cs="Arial"/>
              </w:rPr>
            </w:pPr>
            <w:r>
              <w:rPr>
                <w:rFonts w:ascii="Arial" w:hAnsi="Arial" w:cs="Arial"/>
              </w:rPr>
              <w:t>31</w:t>
            </w:r>
            <w:r w:rsidR="001B507C">
              <w:rPr>
                <w:rFonts w:ascii="Arial" w:hAnsi="Arial" w:cs="Arial"/>
              </w:rPr>
              <w:t xml:space="preserve"> August </w:t>
            </w:r>
            <w:r>
              <w:rPr>
                <w:rFonts w:ascii="Arial" w:hAnsi="Arial" w:cs="Arial"/>
              </w:rPr>
              <w:t>2023</w:t>
            </w:r>
          </w:p>
        </w:tc>
      </w:tr>
    </w:tbl>
    <w:p w14:paraId="197BD91C" w14:textId="77777777" w:rsidR="008E4629" w:rsidRDefault="008E4629" w:rsidP="002611EB">
      <w:pPr>
        <w:rPr>
          <w:rFonts w:ascii="Arial" w:hAnsi="Arial" w:cs="Arial"/>
        </w:rPr>
      </w:pPr>
    </w:p>
    <w:p w14:paraId="6CF2C5A1" w14:textId="7DBFDE46" w:rsidR="005C6416" w:rsidRPr="00B15340" w:rsidRDefault="005C6416" w:rsidP="005C6416">
      <w:pPr>
        <w:rPr>
          <w:rFonts w:ascii="Arial" w:hAnsi="Arial" w:cs="Arial"/>
        </w:rPr>
      </w:pPr>
    </w:p>
    <w:sectPr w:rsidR="005C6416" w:rsidRPr="00B15340" w:rsidSect="00532DF2">
      <w:footerReference w:type="default" r:id="rId12"/>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3B85" w14:textId="77777777" w:rsidR="006A4E07" w:rsidRDefault="006A4E07" w:rsidP="00F11FD1">
      <w:r>
        <w:separator/>
      </w:r>
    </w:p>
  </w:endnote>
  <w:endnote w:type="continuationSeparator" w:id="0">
    <w:p w14:paraId="376663A1" w14:textId="77777777" w:rsidR="006A4E07" w:rsidRDefault="006A4E07"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E67D"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748F" w14:textId="77777777" w:rsidR="006A4E07" w:rsidRDefault="006A4E07" w:rsidP="00F11FD1">
      <w:r>
        <w:separator/>
      </w:r>
    </w:p>
  </w:footnote>
  <w:footnote w:type="continuationSeparator" w:id="0">
    <w:p w14:paraId="26DB65E8" w14:textId="77777777" w:rsidR="006A4E07" w:rsidRDefault="006A4E07"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748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B23A7B"/>
    <w:multiLevelType w:val="hybridMultilevel"/>
    <w:tmpl w:val="A51E0508"/>
    <w:lvl w:ilvl="0" w:tplc="0536618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03FF0"/>
    <w:multiLevelType w:val="hybridMultilevel"/>
    <w:tmpl w:val="1604E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E66C50"/>
    <w:multiLevelType w:val="multilevel"/>
    <w:tmpl w:val="15D2658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upperLetter"/>
      <w:lvlText w:val="%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F015A"/>
    <w:multiLevelType w:val="hybridMultilevel"/>
    <w:tmpl w:val="33D85B0A"/>
    <w:lvl w:ilvl="0" w:tplc="E1E49A5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91C23"/>
    <w:multiLevelType w:val="hybridMultilevel"/>
    <w:tmpl w:val="4698B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7378110">
    <w:abstractNumId w:val="9"/>
  </w:num>
  <w:num w:numId="2" w16cid:durableId="1297297093">
    <w:abstractNumId w:val="4"/>
  </w:num>
  <w:num w:numId="3" w16cid:durableId="1131946336">
    <w:abstractNumId w:val="12"/>
  </w:num>
  <w:num w:numId="4" w16cid:durableId="1488476653">
    <w:abstractNumId w:val="5"/>
  </w:num>
  <w:num w:numId="5" w16cid:durableId="1623001536">
    <w:abstractNumId w:val="6"/>
  </w:num>
  <w:num w:numId="6" w16cid:durableId="912469418">
    <w:abstractNumId w:val="8"/>
  </w:num>
  <w:num w:numId="7" w16cid:durableId="1568106173">
    <w:abstractNumId w:val="7"/>
  </w:num>
  <w:num w:numId="8" w16cid:durableId="241991532">
    <w:abstractNumId w:val="11"/>
  </w:num>
  <w:num w:numId="9" w16cid:durableId="2012562658">
    <w:abstractNumId w:val="0"/>
  </w:num>
  <w:num w:numId="10" w16cid:durableId="840004134">
    <w:abstractNumId w:val="2"/>
  </w:num>
  <w:num w:numId="11" w16cid:durableId="16532197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9167053">
    <w:abstractNumId w:val="3"/>
  </w:num>
  <w:num w:numId="13" w16cid:durableId="1119446089">
    <w:abstractNumId w:val="1"/>
  </w:num>
  <w:num w:numId="14" w16cid:durableId="17735477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48ED"/>
    <w:rsid w:val="000173BF"/>
    <w:rsid w:val="000445D4"/>
    <w:rsid w:val="0005774E"/>
    <w:rsid w:val="0008133A"/>
    <w:rsid w:val="000B4310"/>
    <w:rsid w:val="000B59E6"/>
    <w:rsid w:val="000F4239"/>
    <w:rsid w:val="00124E16"/>
    <w:rsid w:val="00170AFD"/>
    <w:rsid w:val="001A5A8F"/>
    <w:rsid w:val="001B507C"/>
    <w:rsid w:val="00204CA1"/>
    <w:rsid w:val="0021296D"/>
    <w:rsid w:val="00231385"/>
    <w:rsid w:val="00232695"/>
    <w:rsid w:val="00250E84"/>
    <w:rsid w:val="002611EB"/>
    <w:rsid w:val="00263039"/>
    <w:rsid w:val="002A07C9"/>
    <w:rsid w:val="002B53D4"/>
    <w:rsid w:val="002B7759"/>
    <w:rsid w:val="002E61DD"/>
    <w:rsid w:val="002F636D"/>
    <w:rsid w:val="00302D8A"/>
    <w:rsid w:val="00327602"/>
    <w:rsid w:val="00330571"/>
    <w:rsid w:val="00335A9B"/>
    <w:rsid w:val="003505E0"/>
    <w:rsid w:val="003547CD"/>
    <w:rsid w:val="003577D1"/>
    <w:rsid w:val="00373F5D"/>
    <w:rsid w:val="003B1236"/>
    <w:rsid w:val="003B3919"/>
    <w:rsid w:val="003C3AE4"/>
    <w:rsid w:val="003F4613"/>
    <w:rsid w:val="004000D7"/>
    <w:rsid w:val="00400135"/>
    <w:rsid w:val="00405321"/>
    <w:rsid w:val="00424A92"/>
    <w:rsid w:val="00463AB9"/>
    <w:rsid w:val="004933BD"/>
    <w:rsid w:val="004A049B"/>
    <w:rsid w:val="004A0709"/>
    <w:rsid w:val="004B1944"/>
    <w:rsid w:val="004D7AD0"/>
    <w:rsid w:val="004E3095"/>
    <w:rsid w:val="00504E43"/>
    <w:rsid w:val="00532DF2"/>
    <w:rsid w:val="00550775"/>
    <w:rsid w:val="005C5287"/>
    <w:rsid w:val="005C6416"/>
    <w:rsid w:val="005E37E4"/>
    <w:rsid w:val="005E7AED"/>
    <w:rsid w:val="00605388"/>
    <w:rsid w:val="00616F3F"/>
    <w:rsid w:val="006247C4"/>
    <w:rsid w:val="006A4E07"/>
    <w:rsid w:val="006F6326"/>
    <w:rsid w:val="006F6731"/>
    <w:rsid w:val="006F6985"/>
    <w:rsid w:val="00701BF0"/>
    <w:rsid w:val="00720FF1"/>
    <w:rsid w:val="007350CE"/>
    <w:rsid w:val="00745FB0"/>
    <w:rsid w:val="00770173"/>
    <w:rsid w:val="0077441B"/>
    <w:rsid w:val="007908F4"/>
    <w:rsid w:val="00797FC4"/>
    <w:rsid w:val="007D270E"/>
    <w:rsid w:val="007E07B4"/>
    <w:rsid w:val="00801BEB"/>
    <w:rsid w:val="00804BF2"/>
    <w:rsid w:val="00834D72"/>
    <w:rsid w:val="00840536"/>
    <w:rsid w:val="00844D21"/>
    <w:rsid w:val="00854133"/>
    <w:rsid w:val="008613FB"/>
    <w:rsid w:val="008676E5"/>
    <w:rsid w:val="00882FEE"/>
    <w:rsid w:val="008900A7"/>
    <w:rsid w:val="00891B19"/>
    <w:rsid w:val="008A22C6"/>
    <w:rsid w:val="008D5901"/>
    <w:rsid w:val="008E4629"/>
    <w:rsid w:val="008E784A"/>
    <w:rsid w:val="009177C6"/>
    <w:rsid w:val="00985571"/>
    <w:rsid w:val="00986C99"/>
    <w:rsid w:val="009B752E"/>
    <w:rsid w:val="009D3B45"/>
    <w:rsid w:val="009F048F"/>
    <w:rsid w:val="009F6401"/>
    <w:rsid w:val="00A12928"/>
    <w:rsid w:val="00A96C08"/>
    <w:rsid w:val="00AC5899"/>
    <w:rsid w:val="00AD7DD6"/>
    <w:rsid w:val="00AE42DB"/>
    <w:rsid w:val="00B15340"/>
    <w:rsid w:val="00B519FF"/>
    <w:rsid w:val="00B52EB3"/>
    <w:rsid w:val="00B613CD"/>
    <w:rsid w:val="00B87695"/>
    <w:rsid w:val="00B928EF"/>
    <w:rsid w:val="00BD4490"/>
    <w:rsid w:val="00BE1FD4"/>
    <w:rsid w:val="00BF240D"/>
    <w:rsid w:val="00BF66BD"/>
    <w:rsid w:val="00C07F80"/>
    <w:rsid w:val="00C13BF0"/>
    <w:rsid w:val="00C251F7"/>
    <w:rsid w:val="00C34B8D"/>
    <w:rsid w:val="00C423FF"/>
    <w:rsid w:val="00C46403"/>
    <w:rsid w:val="00C6130E"/>
    <w:rsid w:val="00C678ED"/>
    <w:rsid w:val="00C736F7"/>
    <w:rsid w:val="00C86235"/>
    <w:rsid w:val="00CA23BD"/>
    <w:rsid w:val="00CB5E4F"/>
    <w:rsid w:val="00CD4BC9"/>
    <w:rsid w:val="00CE6085"/>
    <w:rsid w:val="00D3394A"/>
    <w:rsid w:val="00D33F83"/>
    <w:rsid w:val="00D543D9"/>
    <w:rsid w:val="00D72F84"/>
    <w:rsid w:val="00DB01D4"/>
    <w:rsid w:val="00DC2E8D"/>
    <w:rsid w:val="00DD1A34"/>
    <w:rsid w:val="00DD4885"/>
    <w:rsid w:val="00DD51B2"/>
    <w:rsid w:val="00DD6525"/>
    <w:rsid w:val="00E127E3"/>
    <w:rsid w:val="00E20A54"/>
    <w:rsid w:val="00E270E5"/>
    <w:rsid w:val="00E83484"/>
    <w:rsid w:val="00E97F84"/>
    <w:rsid w:val="00EA19F2"/>
    <w:rsid w:val="00F11FD1"/>
    <w:rsid w:val="00F35C2B"/>
    <w:rsid w:val="00F42934"/>
    <w:rsid w:val="00F60031"/>
    <w:rsid w:val="00F63414"/>
    <w:rsid w:val="00F64579"/>
    <w:rsid w:val="00FA07C8"/>
    <w:rsid w:val="00FB176E"/>
    <w:rsid w:val="00FB476C"/>
    <w:rsid w:val="00FD3A85"/>
    <w:rsid w:val="00FD4ED4"/>
    <w:rsid w:val="00FD5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A0F6"/>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link w:val="ListParagraphChar"/>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customStyle="1" w:styleId="Firstpagetablebold">
    <w:name w:val="First page table: bold"/>
    <w:qFormat/>
    <w:rsid w:val="00D3394A"/>
    <w:rPr>
      <w:rFonts w:ascii="Arial" w:hAnsi="Arial"/>
      <w:b/>
      <w:sz w:val="24"/>
    </w:rPr>
  </w:style>
  <w:style w:type="character" w:customStyle="1" w:styleId="ListParagraphChar">
    <w:name w:val="List Paragraph Char"/>
    <w:link w:val="ListParagraph"/>
    <w:uiPriority w:val="34"/>
    <w:rsid w:val="00FB176E"/>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3577D1"/>
    <w:rPr>
      <w:sz w:val="16"/>
      <w:szCs w:val="16"/>
    </w:rPr>
  </w:style>
  <w:style w:type="paragraph" w:styleId="CommentText">
    <w:name w:val="annotation text"/>
    <w:basedOn w:val="Normal"/>
    <w:link w:val="CommentTextChar"/>
    <w:uiPriority w:val="99"/>
    <w:unhideWhenUsed/>
    <w:rsid w:val="003577D1"/>
    <w:rPr>
      <w:sz w:val="20"/>
      <w:szCs w:val="20"/>
    </w:rPr>
  </w:style>
  <w:style w:type="character" w:customStyle="1" w:styleId="CommentTextChar">
    <w:name w:val="Comment Text Char"/>
    <w:basedOn w:val="DefaultParagraphFont"/>
    <w:link w:val="CommentText"/>
    <w:uiPriority w:val="99"/>
    <w:rsid w:val="003577D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77D1"/>
    <w:rPr>
      <w:b/>
      <w:bCs/>
    </w:rPr>
  </w:style>
  <w:style w:type="character" w:customStyle="1" w:styleId="CommentSubjectChar">
    <w:name w:val="Comment Subject Char"/>
    <w:basedOn w:val="CommentTextChar"/>
    <w:link w:val="CommentSubject"/>
    <w:uiPriority w:val="99"/>
    <w:semiHidden/>
    <w:rsid w:val="003577D1"/>
    <w:rPr>
      <w:rFonts w:ascii="Times New Roman" w:eastAsia="Times New Roman" w:hAnsi="Times New Roman" w:cs="Times New Roman"/>
      <w:b/>
      <w:bCs/>
      <w:sz w:val="20"/>
      <w:szCs w:val="20"/>
      <w:lang w:eastAsia="en-GB"/>
    </w:rPr>
  </w:style>
  <w:style w:type="paragraph" w:styleId="Revision">
    <w:name w:val="Revision"/>
    <w:hidden/>
    <w:uiPriority w:val="99"/>
    <w:semiHidden/>
    <w:rsid w:val="00985571"/>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CA2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576744350">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5575&amp;Ver=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2CB9-FF14-44ED-89F1-C21CC432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Sarah.Claridge</dc:creator>
  <cp:lastModifiedBy>Emma LUND</cp:lastModifiedBy>
  <cp:revision>5</cp:revision>
  <cp:lastPrinted>2015-07-27T09:35:00Z</cp:lastPrinted>
  <dcterms:created xsi:type="dcterms:W3CDTF">2024-04-16T11:34:00Z</dcterms:created>
  <dcterms:modified xsi:type="dcterms:W3CDTF">2024-04-16T11:49:00Z</dcterms:modified>
</cp:coreProperties>
</file>